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D44" w:rsidRDefault="009A0D44" w:rsidP="009A0D44">
      <w:pPr>
        <w:jc w:val="center"/>
        <w:rPr>
          <w:b/>
        </w:rPr>
      </w:pPr>
    </w:p>
    <w:p w:rsidR="009A0D44" w:rsidRDefault="009A0D44" w:rsidP="009A0D44">
      <w:pPr>
        <w:jc w:val="center"/>
        <w:rPr>
          <w:b/>
        </w:rPr>
      </w:pPr>
    </w:p>
    <w:p w:rsidR="009A0D44" w:rsidRDefault="009A0D44" w:rsidP="009A0D44">
      <w:pPr>
        <w:jc w:val="center"/>
        <w:rPr>
          <w:b/>
        </w:rPr>
      </w:pPr>
    </w:p>
    <w:p w:rsidR="009A0D44" w:rsidRDefault="009A0D44" w:rsidP="009A0D44">
      <w:pPr>
        <w:jc w:val="center"/>
        <w:rPr>
          <w:b/>
        </w:rPr>
      </w:pPr>
    </w:p>
    <w:p w:rsidR="009A0D44" w:rsidRDefault="009A0D44" w:rsidP="009A0D44">
      <w:pPr>
        <w:jc w:val="center"/>
        <w:rPr>
          <w:b/>
        </w:rPr>
      </w:pPr>
      <w:bookmarkStart w:id="0" w:name="_GoBack"/>
      <w:bookmarkEnd w:id="0"/>
      <w:r w:rsidRPr="00926783">
        <w:rPr>
          <w:b/>
        </w:rPr>
        <w:t>Tradition hat Zukunft</w:t>
      </w:r>
    </w:p>
    <w:p w:rsidR="009A0D44" w:rsidRDefault="009A0D44" w:rsidP="009A0D44">
      <w:r>
        <w:t xml:space="preserve">Sehr gelungen war die Präsentation der Veranstaltungen </w:t>
      </w:r>
      <w:r w:rsidRPr="000B6A0F">
        <w:t xml:space="preserve"> </w:t>
      </w:r>
      <w:r>
        <w:t>im  „Industrie4telmuseum“ in Wiener Neustadt anlässlich der kommenden  „BHW -Lernfestwochen“ . Alte Traditionen in der Gegenwart mit neuen Ideen zu beleben und für die Zukunft zu erhalten schien das Motto zu sein, das sich wie ein roter Faden durchzog. Mit viel Herz und Engagement  stellten die Bildungswerkleiter  und –</w:t>
      </w:r>
      <w:proofErr w:type="spellStart"/>
      <w:r>
        <w:t>leiterinnen</w:t>
      </w:r>
      <w:proofErr w:type="spellEnd"/>
      <w:r>
        <w:t xml:space="preserve"> des Industrieviertels ein breitgefächertes Angebot vor, das vom handwerklich- künstlerischen bis hin zum sozialen Bereich alles abdeckt und für jeden etwas bietet.  Für alle Interessierte wird es ein spannender  Herbst  werden, wenn man am </w:t>
      </w:r>
      <w:proofErr w:type="spellStart"/>
      <w:r w:rsidRPr="000B6A0F">
        <w:rPr>
          <w:b/>
        </w:rPr>
        <w:t>Dirndlgwandsonntag</w:t>
      </w:r>
      <w:proofErr w:type="spellEnd"/>
      <w:r>
        <w:t xml:space="preserve"> nach einer </w:t>
      </w:r>
      <w:r w:rsidRPr="000B6A0F">
        <w:rPr>
          <w:b/>
        </w:rPr>
        <w:t>Kulturwanderung</w:t>
      </w:r>
      <w:r>
        <w:rPr>
          <w:b/>
        </w:rPr>
        <w:t xml:space="preserve"> </w:t>
      </w:r>
      <w:r w:rsidRPr="000B6A0F">
        <w:t>zu  den</w:t>
      </w:r>
      <w:r>
        <w:rPr>
          <w:b/>
        </w:rPr>
        <w:t xml:space="preserve"> Flurdenkmälern </w:t>
      </w:r>
      <w:r w:rsidRPr="000B6A0F">
        <w:t xml:space="preserve">im </w:t>
      </w:r>
      <w:proofErr w:type="spellStart"/>
      <w:r>
        <w:rPr>
          <w:b/>
        </w:rPr>
        <w:t>Kulturcafe</w:t>
      </w:r>
      <w:proofErr w:type="spellEnd"/>
      <w:r>
        <w:rPr>
          <w:b/>
        </w:rPr>
        <w:t xml:space="preserve"> </w:t>
      </w:r>
      <w:r>
        <w:t xml:space="preserve">voll von süßem </w:t>
      </w:r>
      <w:r w:rsidRPr="000B6A0F">
        <w:rPr>
          <w:b/>
        </w:rPr>
        <w:t>herbstlichen Konfekt</w:t>
      </w:r>
      <w:r>
        <w:t xml:space="preserve"> </w:t>
      </w:r>
      <w:r w:rsidRPr="000B6A0F">
        <w:t>einen</w:t>
      </w:r>
      <w:r>
        <w:rPr>
          <w:b/>
        </w:rPr>
        <w:t xml:space="preserve"> Filmabend </w:t>
      </w:r>
      <w:r>
        <w:t xml:space="preserve">genießt oder sich mit einem selbst </w:t>
      </w:r>
      <w:r w:rsidRPr="00642D52">
        <w:rPr>
          <w:b/>
        </w:rPr>
        <w:t>gefilzten Nanoschal</w:t>
      </w:r>
      <w:r>
        <w:t xml:space="preserve"> beim </w:t>
      </w:r>
      <w:r w:rsidRPr="00642D52">
        <w:rPr>
          <w:b/>
        </w:rPr>
        <w:t>100.Stammtisch</w:t>
      </w:r>
      <w:r>
        <w:t xml:space="preserve"> mit </w:t>
      </w:r>
      <w:r w:rsidRPr="000B6A0F">
        <w:rPr>
          <w:b/>
        </w:rPr>
        <w:t>Künstler</w:t>
      </w:r>
      <w:r>
        <w:rPr>
          <w:b/>
        </w:rPr>
        <w:t xml:space="preserve">n </w:t>
      </w:r>
      <w:r w:rsidRPr="000B6A0F">
        <w:rPr>
          <w:b/>
        </w:rPr>
        <w:t>tr</w:t>
      </w:r>
      <w:r>
        <w:rPr>
          <w:b/>
        </w:rPr>
        <w:t>i</w:t>
      </w:r>
      <w:r w:rsidRPr="000B6A0F">
        <w:rPr>
          <w:b/>
        </w:rPr>
        <w:t>ff</w:t>
      </w:r>
      <w:r>
        <w:rPr>
          <w:b/>
        </w:rPr>
        <w:t xml:space="preserve">t </w:t>
      </w:r>
      <w:r w:rsidRPr="00642D52">
        <w:t>und</w:t>
      </w:r>
      <w:r>
        <w:rPr>
          <w:b/>
        </w:rPr>
        <w:t xml:space="preserve"> </w:t>
      </w:r>
      <w:r w:rsidRPr="00642D52">
        <w:t>bei einem</w:t>
      </w:r>
      <w:r>
        <w:rPr>
          <w:b/>
        </w:rPr>
        <w:t xml:space="preserve"> Leseabend </w:t>
      </w:r>
      <w:r w:rsidRPr="00642D52">
        <w:t>von</w:t>
      </w:r>
      <w:r>
        <w:rPr>
          <w:b/>
        </w:rPr>
        <w:t xml:space="preserve"> alten Schriften </w:t>
      </w:r>
      <w:r>
        <w:t xml:space="preserve">auf </w:t>
      </w:r>
      <w:r w:rsidRPr="000B6A0F">
        <w:rPr>
          <w:b/>
        </w:rPr>
        <w:t xml:space="preserve">66 Wegen </w:t>
      </w:r>
      <w:r>
        <w:t xml:space="preserve">lernen </w:t>
      </w:r>
      <w:r w:rsidRPr="000B6A0F">
        <w:t>kann</w:t>
      </w:r>
      <w:r>
        <w:t xml:space="preserve">, </w:t>
      </w:r>
      <w:r w:rsidRPr="00642D52">
        <w:rPr>
          <w:b/>
        </w:rPr>
        <w:t>italienisch</w:t>
      </w:r>
      <w:r w:rsidRPr="000B6A0F">
        <w:t xml:space="preserve"> </w:t>
      </w:r>
      <w:r>
        <w:t xml:space="preserve">zu plaudern. </w:t>
      </w:r>
    </w:p>
    <w:p w:rsidR="009A0D44" w:rsidRDefault="009A0D44" w:rsidP="009A0D44"/>
    <w:p w:rsidR="009A0D44" w:rsidRDefault="009A0D44" w:rsidP="009A0D44"/>
    <w:p w:rsidR="009A0D44" w:rsidRPr="00642D52" w:rsidRDefault="009A0D44" w:rsidP="009A0D44">
      <w:pPr>
        <w:autoSpaceDE w:val="0"/>
        <w:autoSpaceDN w:val="0"/>
        <w:adjustRightInd w:val="0"/>
        <w:spacing w:after="0" w:line="240" w:lineRule="auto"/>
        <w:rPr>
          <w:rFonts w:cs="Arial"/>
          <w:color w:val="0000FF"/>
          <w:lang w:eastAsia="de-AT"/>
        </w:rPr>
      </w:pPr>
      <w:r w:rsidRPr="00642D52">
        <w:rPr>
          <w:rFonts w:cs="Arial"/>
          <w:color w:val="000000"/>
          <w:lang w:eastAsia="de-AT"/>
        </w:rPr>
        <w:t>Nähere Informationen dazu und das</w:t>
      </w:r>
      <w:r w:rsidRPr="003A3161">
        <w:t xml:space="preserve"> </w:t>
      </w:r>
      <w:r w:rsidRPr="00642D52">
        <w:rPr>
          <w:rFonts w:cs="Arial"/>
          <w:color w:val="000000"/>
          <w:lang w:eastAsia="de-AT"/>
        </w:rPr>
        <w:t xml:space="preserve">vollständige Programmheft der BHW-Lernfestwochen stehen als Download bereit unter  </w:t>
      </w:r>
      <w:r w:rsidRPr="00642D52">
        <w:rPr>
          <w:rFonts w:cs="Arial"/>
          <w:color w:val="0000FF"/>
          <w:lang w:eastAsia="de-AT"/>
        </w:rPr>
        <w:t>www.bhw-n.eu</w:t>
      </w:r>
    </w:p>
    <w:p w:rsidR="009A0D44" w:rsidRPr="00642D52" w:rsidRDefault="009A0D44" w:rsidP="009A0D44">
      <w:pPr>
        <w:autoSpaceDE w:val="0"/>
        <w:autoSpaceDN w:val="0"/>
        <w:adjustRightInd w:val="0"/>
        <w:spacing w:after="0" w:line="240" w:lineRule="auto"/>
        <w:rPr>
          <w:rFonts w:cs="Arial"/>
          <w:sz w:val="24"/>
          <w:szCs w:val="24"/>
        </w:rPr>
      </w:pPr>
      <w:r w:rsidRPr="00642D52">
        <w:rPr>
          <w:rFonts w:cs="Arial"/>
          <w:color w:val="000000"/>
          <w:lang w:eastAsia="de-AT"/>
        </w:rPr>
        <w:t xml:space="preserve">Rückfragen: Gabriele Ernst, </w:t>
      </w:r>
      <w:r w:rsidRPr="00642D52">
        <w:rPr>
          <w:rFonts w:cs="Arial"/>
          <w:color w:val="0000FF"/>
          <w:lang w:eastAsia="de-AT"/>
        </w:rPr>
        <w:t xml:space="preserve">g_ernst@aon.at </w:t>
      </w:r>
      <w:r w:rsidRPr="00642D52">
        <w:rPr>
          <w:rFonts w:cs="Arial"/>
          <w:color w:val="000000"/>
          <w:lang w:eastAsia="de-AT"/>
        </w:rPr>
        <w:t>, Tel.: 0664 54 093 02</w:t>
      </w:r>
    </w:p>
    <w:p w:rsidR="009A0D44" w:rsidRDefault="009A0D44" w:rsidP="009A0D44"/>
    <w:p w:rsidR="009A0D44" w:rsidRPr="000B6A0F" w:rsidRDefault="009A0D44" w:rsidP="009A0D44"/>
    <w:p w:rsidR="006B28BF" w:rsidRPr="009A0D44" w:rsidRDefault="006B28BF" w:rsidP="009A0D44"/>
    <w:sectPr w:rsidR="006B28BF" w:rsidRPr="009A0D44" w:rsidSect="003531F1">
      <w:headerReference w:type="default" r:id="rId8"/>
      <w:pgSz w:w="11906" w:h="16838"/>
      <w:pgMar w:top="-891" w:right="1133" w:bottom="1134" w:left="1417" w:header="708" w:footer="5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170" w:rsidRDefault="009D5170" w:rsidP="009D5170">
      <w:pPr>
        <w:spacing w:after="0" w:line="240" w:lineRule="auto"/>
      </w:pPr>
      <w:r>
        <w:separator/>
      </w:r>
    </w:p>
  </w:endnote>
  <w:endnote w:type="continuationSeparator" w:id="0">
    <w:p w:rsidR="009D5170" w:rsidRDefault="009D5170" w:rsidP="009D5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170" w:rsidRDefault="009D5170" w:rsidP="009D5170">
      <w:pPr>
        <w:spacing w:after="0" w:line="240" w:lineRule="auto"/>
      </w:pPr>
      <w:r>
        <w:separator/>
      </w:r>
    </w:p>
  </w:footnote>
  <w:footnote w:type="continuationSeparator" w:id="0">
    <w:p w:rsidR="009D5170" w:rsidRDefault="009D5170" w:rsidP="009D5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87D" w:rsidRDefault="00662E9A" w:rsidP="003311CC">
    <w:pPr>
      <w:tabs>
        <w:tab w:val="left" w:pos="9330"/>
      </w:tabs>
      <w:spacing w:after="0" w:line="240" w:lineRule="auto"/>
      <w:ind w:left="6804" w:right="-828"/>
      <w:rPr>
        <w:rFonts w:ascii="Myriad Pro" w:hAnsi="Myriad Pro"/>
        <w:sz w:val="19"/>
        <w:szCs w:val="19"/>
      </w:rPr>
    </w:pPr>
    <w:r>
      <w:rPr>
        <w:rFonts w:ascii="Myriad Pro" w:hAnsi="Myriad Pro"/>
        <w:noProof/>
        <w:sz w:val="19"/>
        <w:szCs w:val="19"/>
        <w:lang w:eastAsia="de-AT"/>
      </w:rPr>
      <w:drawing>
        <wp:anchor distT="0" distB="0" distL="114300" distR="114300" simplePos="0" relativeHeight="251658240" behindDoc="1" locked="0" layoutInCell="1" allowOverlap="1" wp14:anchorId="1AF0690B" wp14:editId="13FA7EED">
          <wp:simplePos x="0" y="0"/>
          <wp:positionH relativeFrom="column">
            <wp:posOffset>-899795</wp:posOffset>
          </wp:positionH>
          <wp:positionV relativeFrom="paragraph">
            <wp:posOffset>-468631</wp:posOffset>
          </wp:positionV>
          <wp:extent cx="7543800" cy="10697157"/>
          <wp:effectExtent l="0" t="0" r="0" b="9525"/>
          <wp:wrapNone/>
          <wp:docPr id="2" name="Grafik 2" descr="P:\projekte\66Jahre BHW - Lernfestwochen\Briefpapier\LFW_briefpapi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jekte\66Jahre BHW - Lernfestwochen\Briefpapier\LFW_briefpapier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3800" cy="10697157"/>
                  </a:xfrm>
                  <a:prstGeom prst="rect">
                    <a:avLst/>
                  </a:prstGeom>
                  <a:noFill/>
                  <a:ln>
                    <a:noFill/>
                  </a:ln>
                </pic:spPr>
              </pic:pic>
            </a:graphicData>
          </a:graphic>
          <wp14:sizeRelH relativeFrom="page">
            <wp14:pctWidth>0</wp14:pctWidth>
          </wp14:sizeRelH>
          <wp14:sizeRelV relativeFrom="page">
            <wp14:pctHeight>0</wp14:pctHeight>
          </wp14:sizeRelV>
        </wp:anchor>
      </w:drawing>
    </w:r>
    <w:r w:rsidR="003311CC">
      <w:rPr>
        <w:rFonts w:ascii="Myriad Pro" w:hAnsi="Myriad Pro"/>
        <w:sz w:val="19"/>
        <w:szCs w:val="19"/>
      </w:rPr>
      <w:tab/>
    </w: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9D5170" w:rsidRDefault="009D517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0"/>
    <w:rsid w:val="000A22C1"/>
    <w:rsid w:val="003311CC"/>
    <w:rsid w:val="003531F1"/>
    <w:rsid w:val="00454744"/>
    <w:rsid w:val="005B389B"/>
    <w:rsid w:val="005E04AD"/>
    <w:rsid w:val="00662E9A"/>
    <w:rsid w:val="006A287D"/>
    <w:rsid w:val="006A2928"/>
    <w:rsid w:val="006B28BF"/>
    <w:rsid w:val="0076633A"/>
    <w:rsid w:val="00772232"/>
    <w:rsid w:val="007F47D0"/>
    <w:rsid w:val="009A0D44"/>
    <w:rsid w:val="009D5170"/>
    <w:rsid w:val="00CB68EF"/>
    <w:rsid w:val="00D62767"/>
    <w:rsid w:val="00EE3E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11CC"/>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D51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5170"/>
    <w:rPr>
      <w:rFonts w:ascii="Tahoma" w:hAnsi="Tahoma" w:cs="Tahoma"/>
      <w:sz w:val="16"/>
      <w:szCs w:val="16"/>
    </w:rPr>
  </w:style>
  <w:style w:type="paragraph" w:styleId="Kopfzeile">
    <w:name w:val="header"/>
    <w:basedOn w:val="Standard"/>
    <w:link w:val="KopfzeileZchn"/>
    <w:uiPriority w:val="99"/>
    <w:unhideWhenUsed/>
    <w:rsid w:val="009D5170"/>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9D5170"/>
  </w:style>
  <w:style w:type="paragraph" w:styleId="Fuzeile">
    <w:name w:val="footer"/>
    <w:basedOn w:val="Standard"/>
    <w:link w:val="FuzeileZchn"/>
    <w:uiPriority w:val="99"/>
    <w:unhideWhenUsed/>
    <w:rsid w:val="009D51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5170"/>
  </w:style>
  <w:style w:type="character" w:styleId="Hyperlink">
    <w:name w:val="Hyperlink"/>
    <w:basedOn w:val="Absatz-Standardschriftart"/>
    <w:uiPriority w:val="99"/>
    <w:unhideWhenUsed/>
    <w:rsid w:val="009D51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11CC"/>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D51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5170"/>
    <w:rPr>
      <w:rFonts w:ascii="Tahoma" w:hAnsi="Tahoma" w:cs="Tahoma"/>
      <w:sz w:val="16"/>
      <w:szCs w:val="16"/>
    </w:rPr>
  </w:style>
  <w:style w:type="paragraph" w:styleId="Kopfzeile">
    <w:name w:val="header"/>
    <w:basedOn w:val="Standard"/>
    <w:link w:val="KopfzeileZchn"/>
    <w:uiPriority w:val="99"/>
    <w:unhideWhenUsed/>
    <w:rsid w:val="009D5170"/>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9D5170"/>
  </w:style>
  <w:style w:type="paragraph" w:styleId="Fuzeile">
    <w:name w:val="footer"/>
    <w:basedOn w:val="Standard"/>
    <w:link w:val="FuzeileZchn"/>
    <w:uiPriority w:val="99"/>
    <w:unhideWhenUsed/>
    <w:rsid w:val="009D51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5170"/>
  </w:style>
  <w:style w:type="character" w:styleId="Hyperlink">
    <w:name w:val="Hyperlink"/>
    <w:basedOn w:val="Absatz-Standardschriftart"/>
    <w:uiPriority w:val="99"/>
    <w:unhideWhenUsed/>
    <w:rsid w:val="009D51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22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528BA-07C4-4DB3-89C7-FEF1768F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AE0A5AE1</Template>
  <TotalTime>0</TotalTime>
  <Pages>1</Pages>
  <Words>162</Words>
  <Characters>1021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BHW</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Gross [BHW]</dc:creator>
  <cp:lastModifiedBy>Cornelia Fischer [BHW]</cp:lastModifiedBy>
  <cp:revision>2</cp:revision>
  <cp:lastPrinted>2012-06-26T13:05:00Z</cp:lastPrinted>
  <dcterms:created xsi:type="dcterms:W3CDTF">2012-08-11T08:11:00Z</dcterms:created>
  <dcterms:modified xsi:type="dcterms:W3CDTF">2012-08-11T08:11:00Z</dcterms:modified>
</cp:coreProperties>
</file>